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44AE" w14:textId="3A232A7C" w:rsidR="008040F1" w:rsidRPr="00827896" w:rsidRDefault="00D007D9" w:rsidP="004A3C43">
      <w:pPr>
        <w:jc w:val="right"/>
        <w:rPr>
          <w:rFonts w:ascii="Cambria" w:hAnsi="Cambria" w:cs="Times New Roman"/>
          <w:b/>
          <w:bCs/>
        </w:rPr>
      </w:pPr>
      <w:r w:rsidRPr="00827896">
        <w:rPr>
          <w:rFonts w:ascii="Cambria" w:hAnsi="Cambria" w:cs="Times New Roman"/>
          <w:b/>
          <w:bCs/>
        </w:rPr>
        <w:t>PRILOG 1</w:t>
      </w:r>
    </w:p>
    <w:p w14:paraId="0A831341" w14:textId="77777777" w:rsidR="00D007D9" w:rsidRPr="00827896" w:rsidRDefault="00D007D9">
      <w:pPr>
        <w:rPr>
          <w:rFonts w:ascii="Cambria" w:hAnsi="Cambria" w:cstheme="minorHAnsi"/>
          <w:b/>
          <w:bCs/>
        </w:rPr>
      </w:pPr>
    </w:p>
    <w:p w14:paraId="1F597B2D" w14:textId="77777777" w:rsidR="00D007D9" w:rsidRPr="00827896" w:rsidRDefault="00D007D9" w:rsidP="00D007D9">
      <w:pPr>
        <w:jc w:val="center"/>
        <w:rPr>
          <w:rFonts w:ascii="Cambria" w:hAnsi="Cambria" w:cstheme="minorHAnsi"/>
          <w:b/>
        </w:rPr>
      </w:pPr>
      <w:bookmarkStart w:id="0" w:name="_Hlk225416875"/>
      <w:r w:rsidRPr="00827896">
        <w:rPr>
          <w:rFonts w:ascii="Cambria" w:hAnsi="Cambria" w:cs="Times New Roman"/>
          <w:b/>
        </w:rPr>
        <w:t>NARATIVNI I FINANSIJSKI IZVJEŠTAJ</w:t>
      </w:r>
    </w:p>
    <w:p w14:paraId="46D734C1" w14:textId="7D18D498" w:rsidR="00D007D9" w:rsidRPr="00827896" w:rsidRDefault="00D007D9" w:rsidP="00D007D9">
      <w:pPr>
        <w:pStyle w:val="Bezrazmaka"/>
        <w:jc w:val="center"/>
        <w:rPr>
          <w:rFonts w:ascii="Cambria" w:hAnsi="Cambria" w:cs="Times New Roman"/>
          <w:b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o namjenskom utrošku sredstava dodijeljenih iz Budžeta općine Banovići</w:t>
      </w:r>
    </w:p>
    <w:bookmarkEnd w:id="0"/>
    <w:p w14:paraId="490FADEC" w14:textId="77777777" w:rsidR="00D007D9" w:rsidRPr="00827896" w:rsidRDefault="00D007D9" w:rsidP="00D007D9">
      <w:pPr>
        <w:pStyle w:val="Bezrazmaka"/>
        <w:jc w:val="center"/>
        <w:rPr>
          <w:rFonts w:ascii="Cambria" w:hAnsi="Cambria" w:cs="Times New Roman"/>
          <w:b/>
          <w:lang w:val="bs-Latn-BA"/>
        </w:rPr>
      </w:pPr>
    </w:p>
    <w:p w14:paraId="79902074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Uputstvo:</w:t>
      </w:r>
      <w:r w:rsidRPr="00827896">
        <w:rPr>
          <w:rFonts w:ascii="Cambria" w:hAnsi="Cambria" w:cs="Times New Roman"/>
          <w:bCs/>
          <w:lang w:val="bs-Latn-BA"/>
        </w:rPr>
        <w:t xml:space="preserve"> Molimo, pažljivo pročitajte obrazac i jasno odgovorite. Rubrike popunite štampanim slovima koristeći se računarom ili hemijskom olovkom. </w:t>
      </w:r>
    </w:p>
    <w:p w14:paraId="293A0DA9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18D779C9" w14:textId="054B9087" w:rsidR="00654B83" w:rsidRPr="00827896" w:rsidRDefault="00D007D9" w:rsidP="00331B09">
      <w:pPr>
        <w:pStyle w:val="Paragrafspiska"/>
        <w:numPr>
          <w:ilvl w:val="0"/>
          <w:numId w:val="1"/>
        </w:numPr>
        <w:jc w:val="both"/>
        <w:rPr>
          <w:rFonts w:ascii="Cambria" w:hAnsi="Cambria" w:cs="Times New Roman"/>
          <w:bCs/>
        </w:rPr>
      </w:pPr>
      <w:r w:rsidRPr="00827896">
        <w:rPr>
          <w:rFonts w:ascii="Cambria" w:hAnsi="Cambria" w:cs="Times New Roman"/>
          <w:bCs/>
        </w:rPr>
        <w:t xml:space="preserve">Izvještaj o namjenskom utrošku sredstava dodijeljenih </w:t>
      </w:r>
      <w:r w:rsidR="00654B83" w:rsidRPr="00827896">
        <w:rPr>
          <w:rFonts w:ascii="Cambria" w:hAnsi="Cambria" w:cs="Times New Roman"/>
          <w:bCs/>
        </w:rPr>
        <w:t xml:space="preserve">za </w:t>
      </w:r>
      <w:r w:rsidR="00654B83" w:rsidRPr="00827896">
        <w:rPr>
          <w:rFonts w:ascii="Cambria" w:hAnsi="Cambria" w:cstheme="minorHAnsi"/>
        </w:rPr>
        <w:t>redovan rad i unapređenje rada Javnih ustanova kojima je osnivač</w:t>
      </w:r>
      <w:r w:rsidR="007C2C40" w:rsidRPr="00827896">
        <w:rPr>
          <w:rFonts w:ascii="Cambria" w:hAnsi="Cambria" w:cstheme="minorHAnsi"/>
        </w:rPr>
        <w:t xml:space="preserve"> općina Banovići</w:t>
      </w:r>
      <w:r w:rsidR="00654B83" w:rsidRPr="00827896">
        <w:rPr>
          <w:rFonts w:ascii="Cambria" w:hAnsi="Cambria" w:cstheme="minorHAnsi"/>
        </w:rPr>
        <w:t>, za redovan rad i funkcionisanje udruženja, kao i sredst</w:t>
      </w:r>
      <w:r w:rsidR="007C2C40" w:rsidRPr="00827896">
        <w:rPr>
          <w:rFonts w:ascii="Cambria" w:hAnsi="Cambria" w:cstheme="minorHAnsi"/>
        </w:rPr>
        <w:t>a</w:t>
      </w:r>
      <w:r w:rsidR="00654B83" w:rsidRPr="00827896">
        <w:rPr>
          <w:rFonts w:ascii="Cambria" w:hAnsi="Cambria" w:cstheme="minorHAnsi"/>
        </w:rPr>
        <w:t>va koja se dodjeljuju putem javnih poziva za finansiranje/sufinasiranje pripreme, provedbe i razvoja  programa, projekata i sličnih aktivnosti za rad, unapređenje i razvoj javnih ustanova, vjerskih zajednica, sportskih klubova, škola sporta ,udruženja građana, i udruženja koja su registrovana za oblast sporta, kulture i drugih oblasti društvenog života.</w:t>
      </w:r>
    </w:p>
    <w:p w14:paraId="3093EDDD" w14:textId="77777777" w:rsidR="00654B83" w:rsidRPr="00827896" w:rsidRDefault="00654B83" w:rsidP="00654B83">
      <w:pPr>
        <w:pStyle w:val="Paragrafspiska"/>
        <w:jc w:val="both"/>
        <w:rPr>
          <w:rFonts w:ascii="Cambria" w:hAnsi="Cambria" w:cs="Times New Roman"/>
          <w:bCs/>
        </w:rPr>
      </w:pPr>
    </w:p>
    <w:p w14:paraId="070DD22A" w14:textId="5CDAE27F" w:rsidR="0098399C" w:rsidRPr="00827896" w:rsidRDefault="0098399C" w:rsidP="0098399C">
      <w:pPr>
        <w:pStyle w:val="Paragrafspiska"/>
        <w:numPr>
          <w:ilvl w:val="0"/>
          <w:numId w:val="14"/>
        </w:numPr>
        <w:rPr>
          <w:rFonts w:ascii="Cambria" w:hAnsi="Cambria" w:cs="Times New Roman"/>
          <w:bCs/>
        </w:rPr>
      </w:pPr>
      <w:r w:rsidRPr="00827896">
        <w:rPr>
          <w:rFonts w:ascii="Cambria" w:hAnsi="Cambria" w:cs="Times New Roman"/>
          <w:bCs/>
        </w:rPr>
        <w:t>Navesti putem čega su dodijeljena sredstava, i to:</w:t>
      </w:r>
    </w:p>
    <w:p w14:paraId="2E573D78" w14:textId="6D67EF31" w:rsidR="008215D3" w:rsidRPr="00827896" w:rsidRDefault="0098399C" w:rsidP="0098399C">
      <w:pPr>
        <w:pStyle w:val="Bezrazmaka"/>
        <w:numPr>
          <w:ilvl w:val="0"/>
          <w:numId w:val="7"/>
        </w:numPr>
        <w:jc w:val="both"/>
        <w:rPr>
          <w:rFonts w:ascii="Cambria" w:hAnsi="Cambria"/>
          <w:lang w:val="bs-Latn-BA"/>
        </w:rPr>
      </w:pPr>
      <w:r w:rsidRPr="00827896">
        <w:rPr>
          <w:rFonts w:ascii="Cambria" w:hAnsi="Cambria"/>
        </w:rPr>
        <w:t xml:space="preserve"> </w:t>
      </w:r>
      <w:r w:rsidR="00654B83" w:rsidRPr="00827896">
        <w:rPr>
          <w:rFonts w:ascii="Cambria" w:hAnsi="Cambria"/>
        </w:rPr>
        <w:t>naziv Javnog poziva</w:t>
      </w:r>
      <w:r w:rsidR="00CD632E" w:rsidRPr="00827896">
        <w:rPr>
          <w:rFonts w:ascii="Cambria" w:hAnsi="Cambria"/>
        </w:rPr>
        <w:t xml:space="preserve"> na osnovu kojeg su dodijeljena sredstva</w:t>
      </w:r>
      <w:r w:rsidR="00641653" w:rsidRPr="00827896">
        <w:rPr>
          <w:rFonts w:ascii="Cambria" w:hAnsi="Cambria"/>
        </w:rPr>
        <w:t xml:space="preserve">,  </w:t>
      </w:r>
      <w:r w:rsidR="00CD632E" w:rsidRPr="00827896">
        <w:rPr>
          <w:rFonts w:ascii="Cambria" w:hAnsi="Cambria"/>
        </w:rPr>
        <w:t xml:space="preserve">broj i datum Ugovora ili Odluke, </w:t>
      </w:r>
    </w:p>
    <w:p w14:paraId="4759E7ED" w14:textId="5F9111E5" w:rsidR="00CD632E" w:rsidRPr="00827896" w:rsidRDefault="00CD632E" w:rsidP="008215D3">
      <w:pPr>
        <w:pStyle w:val="Bezrazmaka"/>
        <w:numPr>
          <w:ilvl w:val="0"/>
          <w:numId w:val="7"/>
        </w:numPr>
        <w:jc w:val="both"/>
        <w:rPr>
          <w:rFonts w:ascii="Cambria" w:hAnsi="Cambria"/>
          <w:lang w:val="bs-Latn-BA"/>
        </w:rPr>
      </w:pPr>
      <w:r w:rsidRPr="00827896">
        <w:rPr>
          <w:rFonts w:ascii="Cambria" w:hAnsi="Cambria"/>
        </w:rPr>
        <w:t>broj i datum u</w:t>
      </w:r>
      <w:r w:rsidR="00654B83" w:rsidRPr="00827896">
        <w:rPr>
          <w:rFonts w:ascii="Cambria" w:hAnsi="Cambria"/>
        </w:rPr>
        <w:t>govora</w:t>
      </w:r>
      <w:r w:rsidRPr="00827896">
        <w:rPr>
          <w:rFonts w:ascii="Cambria" w:hAnsi="Cambria"/>
        </w:rPr>
        <w:t xml:space="preserve"> ili </w:t>
      </w:r>
      <w:r w:rsidR="00654B83" w:rsidRPr="00827896">
        <w:rPr>
          <w:rFonts w:ascii="Cambria" w:hAnsi="Cambria"/>
        </w:rPr>
        <w:t>odluke</w:t>
      </w:r>
      <w:r w:rsidR="00641653" w:rsidRPr="00827896">
        <w:rPr>
          <w:rFonts w:ascii="Cambria" w:hAnsi="Cambria"/>
        </w:rPr>
        <w:t xml:space="preserve"> - </w:t>
      </w:r>
      <w:r w:rsidRPr="00827896">
        <w:rPr>
          <w:rFonts w:ascii="Cambria" w:hAnsi="Cambria"/>
        </w:rPr>
        <w:t>ako su sredstva dodijeljena</w:t>
      </w:r>
      <w:r w:rsidR="00654B83" w:rsidRPr="00827896">
        <w:rPr>
          <w:rFonts w:ascii="Cambria" w:hAnsi="Cambria"/>
        </w:rPr>
        <w:t xml:space="preserve"> bez provođenja </w:t>
      </w:r>
      <w:r w:rsidRPr="00827896">
        <w:rPr>
          <w:rFonts w:ascii="Cambria" w:hAnsi="Cambria"/>
        </w:rPr>
        <w:t>J</w:t>
      </w:r>
      <w:r w:rsidR="00654B83" w:rsidRPr="00827896">
        <w:rPr>
          <w:rFonts w:ascii="Cambria" w:hAnsi="Cambria"/>
        </w:rPr>
        <w:t>avnog poziva (</w:t>
      </w:r>
      <w:r w:rsidR="00654B83" w:rsidRPr="00827896">
        <w:rPr>
          <w:rFonts w:ascii="Cambria" w:hAnsi="Cambria"/>
          <w:b/>
        </w:rPr>
        <w:t>redovan rad</w:t>
      </w:r>
      <w:r w:rsidRPr="00827896">
        <w:rPr>
          <w:rFonts w:ascii="Cambria" w:hAnsi="Cambria"/>
          <w:b/>
        </w:rPr>
        <w:t xml:space="preserve"> javnih ustanova čiji je osnivač općina Banovići</w:t>
      </w:r>
      <w:r w:rsidR="00654B83" w:rsidRPr="00827896">
        <w:rPr>
          <w:rFonts w:ascii="Cambria" w:hAnsi="Cambria"/>
          <w:b/>
        </w:rPr>
        <w:t xml:space="preserve">, </w:t>
      </w:r>
      <w:r w:rsidR="00641653" w:rsidRPr="00827896">
        <w:rPr>
          <w:rFonts w:ascii="Cambria" w:hAnsi="Cambria"/>
          <w:b/>
        </w:rPr>
        <w:t xml:space="preserve">redovan rad </w:t>
      </w:r>
      <w:r w:rsidR="00654B83" w:rsidRPr="00827896">
        <w:rPr>
          <w:rFonts w:ascii="Cambria" w:hAnsi="Cambria"/>
          <w:b/>
        </w:rPr>
        <w:t>udruženja</w:t>
      </w:r>
      <w:r w:rsidR="00641653" w:rsidRPr="00827896">
        <w:rPr>
          <w:rFonts w:ascii="Cambria" w:hAnsi="Cambria"/>
          <w:b/>
        </w:rPr>
        <w:t>,</w:t>
      </w:r>
      <w:r w:rsidR="00654B83" w:rsidRPr="00827896">
        <w:rPr>
          <w:rFonts w:ascii="Cambria" w:hAnsi="Cambria"/>
          <w:b/>
        </w:rPr>
        <w:t xml:space="preserve"> i sl.</w:t>
      </w:r>
      <w:r w:rsidR="00654B83" w:rsidRPr="00827896">
        <w:rPr>
          <w:rFonts w:ascii="Cambria" w:hAnsi="Cambria"/>
        </w:rPr>
        <w:t xml:space="preserve"> ) </w:t>
      </w:r>
    </w:p>
    <w:p w14:paraId="6A69918F" w14:textId="268263F6" w:rsidR="00CD632E" w:rsidRPr="00827896" w:rsidRDefault="0098399C" w:rsidP="00CD632E">
      <w:pPr>
        <w:pStyle w:val="Bezrazmaka"/>
        <w:ind w:left="720"/>
        <w:rPr>
          <w:rFonts w:ascii="Cambria" w:hAnsi="Cambria"/>
          <w:lang w:val="bs-Latn-BA"/>
        </w:rPr>
      </w:pPr>
      <w:r w:rsidRPr="00827896">
        <w:rPr>
          <w:rFonts w:ascii="Cambria" w:hAnsi="Cambria"/>
          <w:lang w:val="bs-Latn-BA"/>
        </w:rPr>
        <w:t>_____________________________________________________________________________________________</w:t>
      </w:r>
    </w:p>
    <w:p w14:paraId="2BE474F8" w14:textId="74907C77" w:rsidR="008215D3" w:rsidRPr="00827896" w:rsidRDefault="00D007D9" w:rsidP="0098399C">
      <w:pPr>
        <w:pStyle w:val="Bezrazmaka"/>
        <w:ind w:left="720"/>
        <w:rPr>
          <w:rFonts w:ascii="Cambria" w:hAnsi="Cambria"/>
          <w:lang w:val="bs-Latn-BA"/>
        </w:rPr>
      </w:pPr>
      <w:r w:rsidRPr="00827896">
        <w:rPr>
          <w:rFonts w:ascii="Cambria" w:hAnsi="Cambria"/>
          <w:lang w:val="bs-Latn-BA"/>
        </w:rPr>
        <w:t>_____________________________________________________________________________________________</w:t>
      </w:r>
    </w:p>
    <w:p w14:paraId="33BE3816" w14:textId="77777777" w:rsidR="00641653" w:rsidRPr="00827896" w:rsidRDefault="00641653" w:rsidP="00641653">
      <w:pPr>
        <w:pStyle w:val="Bezrazmaka"/>
        <w:jc w:val="center"/>
        <w:rPr>
          <w:rFonts w:ascii="Cambria" w:hAnsi="Cambria" w:cs="Times New Roman"/>
          <w:bCs/>
          <w:lang w:val="bs-Latn-BA"/>
        </w:rPr>
      </w:pPr>
    </w:p>
    <w:p w14:paraId="1482EDED" w14:textId="3631DA90" w:rsidR="00D939FF" w:rsidRPr="00827896" w:rsidRDefault="00D007D9" w:rsidP="00C37F39">
      <w:pPr>
        <w:pStyle w:val="Bezrazmaka"/>
        <w:numPr>
          <w:ilvl w:val="0"/>
          <w:numId w:val="1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 xml:space="preserve">U prilogu ovog izvještaja OBAVEZNO dostaviti kopije finansijsko-knjigovodstvene dokumentacije (specifikacije, izvode, ugovore, fakture i drugo) na osnovu koje je izvršeno plaćanje, sa dokazima o uplati, za troškove koji su namjenski finansirani sredstvima općine Banovići. </w:t>
      </w:r>
    </w:p>
    <w:p w14:paraId="1D02EE76" w14:textId="77777777" w:rsidR="00D939FF" w:rsidRPr="00827896" w:rsidRDefault="00D939FF" w:rsidP="004B5313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2AFC8769" w14:textId="4179B110" w:rsidR="00D25D69" w:rsidRPr="00827896" w:rsidRDefault="00D007D9" w:rsidP="00827896">
      <w:pPr>
        <w:pStyle w:val="Bezrazmaka"/>
        <w:numPr>
          <w:ilvl w:val="0"/>
          <w:numId w:val="1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 xml:space="preserve">Obrazac treba biti potpisan od strane ovlaštenog lica i ovjeren pečatom Korisnika sredstava, radi vjerodostojnosti istog. </w:t>
      </w:r>
    </w:p>
    <w:p w14:paraId="120D8037" w14:textId="77777777" w:rsidR="00D25D69" w:rsidRPr="00827896" w:rsidRDefault="00D25D69" w:rsidP="0098399C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tbl>
      <w:tblPr>
        <w:tblStyle w:val="Koordinatnamreatabele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D007D9" w:rsidRPr="00827896" w14:paraId="08E8E1D0" w14:textId="77777777" w:rsidTr="00827896">
        <w:trPr>
          <w:trHeight w:val="39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316" w14:textId="7377C548" w:rsidR="00D007D9" w:rsidRPr="00827896" w:rsidRDefault="00AC1423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Naziv projekta</w:t>
            </w:r>
            <w:r w:rsidR="00F725C1" w:rsidRPr="00827896">
              <w:rPr>
                <w:rFonts w:ascii="Cambria" w:hAnsi="Cambria" w:cs="Times New Roman"/>
                <w:b/>
                <w:lang w:val="bs-Latn-BA"/>
              </w:rPr>
              <w:t>/mjesec za koji se pravadaju sredstva:</w:t>
            </w:r>
          </w:p>
          <w:p w14:paraId="7B1D6D8C" w14:textId="77777777" w:rsidR="006F09B2" w:rsidRPr="00827896" w:rsidRDefault="006F09B2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BFD2108" w14:textId="77777777" w:rsidR="0090785B" w:rsidRPr="00827896" w:rsidRDefault="0090785B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90785B" w:rsidRPr="00827896" w14:paraId="0AF49574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39C" w14:textId="77777777" w:rsidR="00AC1423" w:rsidRPr="00827896" w:rsidRDefault="00AC1423" w:rsidP="00AC1423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Korisnik sredstava:</w:t>
            </w:r>
          </w:p>
          <w:p w14:paraId="4C203741" w14:textId="77777777" w:rsidR="0090785B" w:rsidRPr="00827896" w:rsidRDefault="0090785B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30E1A842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9AFD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 xml:space="preserve">Adresa Korisnika sredstava: </w:t>
            </w:r>
          </w:p>
          <w:p w14:paraId="48E5BF1D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64871992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4F5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E-mail i broj telefona:</w:t>
            </w:r>
          </w:p>
          <w:p w14:paraId="222AF1B3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7E85C58A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310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Ovlaštena osoba:</w:t>
            </w:r>
          </w:p>
          <w:p w14:paraId="73CF9B4D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0ABBD632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6FA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 xml:space="preserve">Kontakt osoba: </w:t>
            </w:r>
          </w:p>
          <w:p w14:paraId="0BC7CACD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55A925F7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6B9" w14:textId="708169BC" w:rsidR="00D007D9" w:rsidRPr="00827896" w:rsidRDefault="0098399C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U</w:t>
            </w:r>
            <w:r w:rsidR="00A347E9" w:rsidRPr="00827896">
              <w:rPr>
                <w:rFonts w:ascii="Cambria" w:hAnsi="Cambria" w:cs="Times New Roman"/>
                <w:b/>
                <w:lang w:val="bs-Latn-BA"/>
              </w:rPr>
              <w:t>pisati za šta ste dobili novčana sredstva</w:t>
            </w:r>
            <w:r w:rsidRPr="00827896">
              <w:rPr>
                <w:rFonts w:ascii="Cambria" w:hAnsi="Cambria" w:cs="Times New Roman"/>
                <w:b/>
                <w:lang w:val="bs-Latn-BA"/>
              </w:rPr>
              <w:t>:</w:t>
            </w:r>
          </w:p>
          <w:p w14:paraId="33E427A4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C80C1AC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292D2AF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D007D9" w:rsidRPr="00827896" w14:paraId="1BF1A79E" w14:textId="77777777" w:rsidTr="00C37F3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CE2" w14:textId="486D9EE8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  <w:r w:rsidRPr="00827896">
              <w:rPr>
                <w:rFonts w:ascii="Cambria" w:hAnsi="Cambria" w:cs="Times New Roman"/>
                <w:b/>
                <w:lang w:val="bs-Latn-BA"/>
              </w:rPr>
              <w:t>Ukupan iznos sredstava dodijeljen od strane općine Banovići</w:t>
            </w:r>
            <w:r w:rsidR="0098399C" w:rsidRPr="00827896">
              <w:rPr>
                <w:rFonts w:ascii="Cambria" w:hAnsi="Cambria" w:cs="Times New Roman"/>
                <w:b/>
                <w:lang w:val="bs-Latn-BA"/>
              </w:rPr>
              <w:t>:</w:t>
            </w:r>
          </w:p>
          <w:p w14:paraId="58D3AAD0" w14:textId="77777777" w:rsidR="00AC1423" w:rsidRPr="00827896" w:rsidRDefault="00AC1423" w:rsidP="0098245F">
            <w:pPr>
              <w:pStyle w:val="Bezrazmaka"/>
              <w:jc w:val="both"/>
              <w:rPr>
                <w:rFonts w:ascii="Cambria" w:hAnsi="Cambria" w:cs="Times New Roman"/>
                <w:b/>
                <w:lang w:val="bs-Latn-BA"/>
              </w:rPr>
            </w:pPr>
          </w:p>
          <w:p w14:paraId="22522704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4AF80EC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</w:tbl>
    <w:p w14:paraId="68298D9A" w14:textId="77777777" w:rsidR="00B43129" w:rsidRPr="00827896" w:rsidRDefault="00B4312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79602DAC" w14:textId="77777777" w:rsidR="00B43129" w:rsidRPr="00827896" w:rsidRDefault="00B4312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2CFAEE49" w14:textId="3D191439" w:rsidR="00D007D9" w:rsidRPr="00827896" w:rsidRDefault="00D007D9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NARATIVNI IZVJEŠTAJ:</w:t>
      </w:r>
    </w:p>
    <w:p w14:paraId="41A501EC" w14:textId="77777777" w:rsidR="0090785B" w:rsidRPr="00827896" w:rsidRDefault="0090785B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o namjenskom utrošku sredstava dodijeljenih iz Budžeta općine Banovići</w:t>
      </w:r>
    </w:p>
    <w:p w14:paraId="72478729" w14:textId="77777777" w:rsidR="0090785B" w:rsidRPr="00827896" w:rsidRDefault="0090785B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</w:p>
    <w:p w14:paraId="36359BC1" w14:textId="77777777" w:rsidR="0090785B" w:rsidRPr="00827896" w:rsidRDefault="0090785B" w:rsidP="00D007D9">
      <w:pPr>
        <w:pStyle w:val="Bezrazmaka"/>
        <w:jc w:val="both"/>
        <w:rPr>
          <w:rFonts w:ascii="Cambria" w:hAnsi="Cambria" w:cs="Times New Roman"/>
          <w:b/>
          <w:lang w:val="bs-Latn-BA"/>
        </w:rPr>
      </w:pPr>
    </w:p>
    <w:p w14:paraId="1AC73106" w14:textId="25B555B8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 xml:space="preserve">Ovdje je potrebno ukratko opisati i obrazložiti utrošak dodijeljenih sredstava. </w:t>
      </w:r>
    </w:p>
    <w:p w14:paraId="66B084B3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tbl>
      <w:tblPr>
        <w:tblStyle w:val="Koordinatnamreatabele"/>
        <w:tblW w:w="9254" w:type="dxa"/>
        <w:tblInd w:w="0" w:type="dxa"/>
        <w:tblLook w:val="04A0" w:firstRow="1" w:lastRow="0" w:firstColumn="1" w:lastColumn="0" w:noHBand="0" w:noVBand="1"/>
      </w:tblPr>
      <w:tblGrid>
        <w:gridCol w:w="9254"/>
      </w:tblGrid>
      <w:tr w:rsidR="00D007D9" w:rsidRPr="00827896" w14:paraId="69774E3A" w14:textId="77777777" w:rsidTr="00827896">
        <w:trPr>
          <w:trHeight w:val="12027"/>
        </w:trPr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8D9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DC30CEF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ED41E31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3A9710D2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506D2C05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73E8C98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5A44F5B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B850903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9B77F5A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5F9D4934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300E41DC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E0152F7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3D8907F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62C058C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1DD8230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37FB37E4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8676EEA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3B088FC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D126F37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5FC378F7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D415B23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11171E0E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23EF728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2255F59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3BEFAAA7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A6722B4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F717C6A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699FEC1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702F246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10EF870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5F999A76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5D479A8F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D520937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8661102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42048CF4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78381D48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70BEBB8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1C2CF5A5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49D27AE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3CE76FD" w14:textId="77777777" w:rsidR="00232A78" w:rsidRPr="00827896" w:rsidRDefault="00232A78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431E6FC" w14:textId="77777777" w:rsidR="00D007D9" w:rsidRPr="00827896" w:rsidRDefault="00D007D9" w:rsidP="0098245F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</w:tbl>
    <w:p w14:paraId="1FB23A9A" w14:textId="77777777" w:rsidR="00827896" w:rsidRPr="00827896" w:rsidRDefault="00827896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647582A4" w14:textId="77777777" w:rsidR="00C37F39" w:rsidRPr="00827896" w:rsidRDefault="00C37F39" w:rsidP="00D007D9">
      <w:pPr>
        <w:pStyle w:val="Bezrazmaka"/>
        <w:jc w:val="both"/>
        <w:rPr>
          <w:rFonts w:ascii="Cambria" w:hAnsi="Cambria" w:cs="Times New Roman"/>
          <w:b/>
          <w:lang w:val="bs-Latn-BA"/>
        </w:rPr>
      </w:pPr>
    </w:p>
    <w:p w14:paraId="71991435" w14:textId="77777777" w:rsidR="0090785B" w:rsidRPr="00827896" w:rsidRDefault="00D007D9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FINANSIJSKI IZVJEŠTAJ:</w:t>
      </w:r>
    </w:p>
    <w:p w14:paraId="0629B0F1" w14:textId="18A92F17" w:rsidR="0090785B" w:rsidRPr="00827896" w:rsidRDefault="0090785B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  <w:r w:rsidRPr="00827896">
        <w:rPr>
          <w:rFonts w:ascii="Cambria" w:hAnsi="Cambria" w:cs="Times New Roman"/>
          <w:b/>
          <w:lang w:val="bs-Latn-BA"/>
        </w:rPr>
        <w:t>o namjenskom utrošku sredstava dodijeljenih iz Budžeta općine Banovići</w:t>
      </w:r>
    </w:p>
    <w:p w14:paraId="0875C60D" w14:textId="77777777" w:rsidR="0090785B" w:rsidRPr="00827896" w:rsidRDefault="0090785B" w:rsidP="0090785B">
      <w:pPr>
        <w:pStyle w:val="Bezrazmaka"/>
        <w:jc w:val="center"/>
        <w:rPr>
          <w:rFonts w:ascii="Cambria" w:hAnsi="Cambria" w:cs="Times New Roman"/>
          <w:b/>
          <w:lang w:val="bs-Latn-BA"/>
        </w:rPr>
      </w:pPr>
    </w:p>
    <w:tbl>
      <w:tblPr>
        <w:tblStyle w:val="Koordinatnamreatabele"/>
        <w:tblpPr w:leftFromText="180" w:rightFromText="180" w:vertAnchor="text" w:tblpY="-36"/>
        <w:tblW w:w="9466" w:type="dxa"/>
        <w:tblInd w:w="0" w:type="dxa"/>
        <w:tblLook w:val="04A0" w:firstRow="1" w:lastRow="0" w:firstColumn="1" w:lastColumn="0" w:noHBand="0" w:noVBand="1"/>
      </w:tblPr>
      <w:tblGrid>
        <w:gridCol w:w="3154"/>
        <w:gridCol w:w="1530"/>
        <w:gridCol w:w="1626"/>
        <w:gridCol w:w="3156"/>
      </w:tblGrid>
      <w:tr w:rsidR="0032635C" w:rsidRPr="00827896" w14:paraId="58DD06EF" w14:textId="77777777" w:rsidTr="0032635C">
        <w:trPr>
          <w:trHeight w:val="416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6CC" w14:textId="4193289E" w:rsidR="0032635C" w:rsidRPr="00827896" w:rsidRDefault="0032635C" w:rsidP="0032635C">
            <w:pPr>
              <w:pStyle w:val="Bezrazmaka"/>
              <w:jc w:val="center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Vrsta troška vezanih za Projekat</w:t>
            </w:r>
            <w:r w:rsidR="006A1F63" w:rsidRPr="00827896">
              <w:rPr>
                <w:rFonts w:ascii="Cambria" w:hAnsi="Cambria" w:cs="Times New Roman"/>
                <w:bCs/>
                <w:lang w:val="bs-Latn-BA"/>
              </w:rPr>
              <w:t>/Program ili mjesečnu tranšu</w:t>
            </w:r>
          </w:p>
          <w:p w14:paraId="3E4074F7" w14:textId="6153879B" w:rsidR="0032635C" w:rsidRPr="00827896" w:rsidRDefault="00B43129" w:rsidP="00B43129">
            <w:pPr>
              <w:pStyle w:val="Bezrazmaka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(navesti broj i  datum računa, izvoda, ugo</w:t>
            </w:r>
            <w:r w:rsidR="006A1F63" w:rsidRPr="00827896">
              <w:rPr>
                <w:rFonts w:ascii="Cambria" w:hAnsi="Cambria" w:cs="Times New Roman"/>
                <w:bCs/>
                <w:lang w:val="bs-Latn-BA"/>
              </w:rPr>
              <w:t>v</w:t>
            </w:r>
            <w:r w:rsidRPr="00827896">
              <w:rPr>
                <w:rFonts w:ascii="Cambria" w:hAnsi="Cambria" w:cs="Times New Roman"/>
                <w:bCs/>
                <w:lang w:val="bs-Latn-BA"/>
              </w:rPr>
              <w:t>ora isl.)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EE16" w14:textId="77777777" w:rsidR="0032635C" w:rsidRPr="00827896" w:rsidRDefault="0032635C" w:rsidP="0032635C">
            <w:pPr>
              <w:pStyle w:val="Bezrazmaka"/>
              <w:jc w:val="center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Izvor finansiranja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B155" w14:textId="77777777" w:rsidR="0032635C" w:rsidRPr="00827896" w:rsidRDefault="0032635C" w:rsidP="0032635C">
            <w:pPr>
              <w:pStyle w:val="Bezrazmaka"/>
              <w:jc w:val="center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Ukupan trošak</w:t>
            </w:r>
          </w:p>
        </w:tc>
      </w:tr>
      <w:tr w:rsidR="007C2C40" w:rsidRPr="00827896" w14:paraId="391BA4D0" w14:textId="77777777" w:rsidTr="007C2C4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DEBC" w14:textId="77777777" w:rsidR="007C2C40" w:rsidRPr="00827896" w:rsidRDefault="007C2C40" w:rsidP="0032635C">
            <w:pPr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98F5" w14:textId="6C016B08" w:rsidR="007C2C40" w:rsidRPr="00827896" w:rsidRDefault="007C2C40" w:rsidP="007C2C40">
            <w:pPr>
              <w:pStyle w:val="Bezrazmaka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 xml:space="preserve">Općina             </w:t>
            </w:r>
          </w:p>
          <w:p w14:paraId="0328AD80" w14:textId="77777777" w:rsidR="007C2C40" w:rsidRPr="00827896" w:rsidRDefault="007C2C40" w:rsidP="007C2C40">
            <w:pPr>
              <w:pStyle w:val="Bezrazmaka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Banovići</w:t>
            </w:r>
          </w:p>
          <w:p w14:paraId="4A94A758" w14:textId="6B210FE2" w:rsidR="007C2C40" w:rsidRPr="00827896" w:rsidRDefault="007C2C40" w:rsidP="007C2C40">
            <w:pPr>
              <w:pStyle w:val="Bezrazmaka"/>
              <w:jc w:val="right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 xml:space="preserve">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FF6" w14:textId="5A8CEB05" w:rsidR="007C2C40" w:rsidRPr="00827896" w:rsidRDefault="007C2C40" w:rsidP="007C2C40">
            <w:pPr>
              <w:pStyle w:val="Bezrazmaka"/>
              <w:jc w:val="right"/>
              <w:rPr>
                <w:rFonts w:ascii="Cambria" w:hAnsi="Cambria" w:cs="Times New Roman"/>
                <w:bCs/>
                <w:lang w:val="bs-Latn-BA"/>
              </w:rPr>
            </w:pPr>
            <w:r w:rsidRPr="00827896">
              <w:rPr>
                <w:rFonts w:ascii="Cambria" w:hAnsi="Cambria" w:cs="Times New Roman"/>
                <w:bCs/>
                <w:lang w:val="bs-Latn-BA"/>
              </w:rPr>
              <w:t>Vlastiti izvori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BC61" w14:textId="4D453108" w:rsidR="007C2C40" w:rsidRPr="00827896" w:rsidRDefault="007C2C40" w:rsidP="002F17B6">
            <w:pPr>
              <w:pStyle w:val="Bezrazmaka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656DEC56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5A7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C8F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85B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B37" w14:textId="2CF28009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23CC087A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55937446" w14:textId="77777777" w:rsidTr="007C2C40">
        <w:trPr>
          <w:trHeight w:val="57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C0A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B95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00F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5B2" w14:textId="1F5E2636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18D24450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18545A1F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8A6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C45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99C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CE1" w14:textId="1380F51B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014D94DC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10E37AF8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274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484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A67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B45" w14:textId="5F62D394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AA32C32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5E59D593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8CA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55CE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A12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110" w14:textId="69721025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700DD964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6B08A419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92C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E9E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6D3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81A" w14:textId="2D211454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92FD4EE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592FF6C8" w14:textId="77777777" w:rsidTr="007C2C40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3AA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FD8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7C4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833" w14:textId="6B117748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62A11859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3D032CA5" w14:textId="77777777" w:rsidTr="007C2C40">
        <w:trPr>
          <w:trHeight w:val="57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871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C19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153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BFF" w14:textId="5A7FD138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7EDE9B92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  <w:tr w:rsidR="007C2C40" w:rsidRPr="00827896" w14:paraId="2C557244" w14:textId="77777777" w:rsidTr="007C2C40">
        <w:trPr>
          <w:trHeight w:val="54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27A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8AD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453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CF7" w14:textId="23C44CB5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  <w:p w14:paraId="743B91CE" w14:textId="77777777" w:rsidR="007C2C40" w:rsidRPr="00827896" w:rsidRDefault="007C2C40" w:rsidP="0032635C">
            <w:pPr>
              <w:pStyle w:val="Bezrazmaka"/>
              <w:jc w:val="both"/>
              <w:rPr>
                <w:rFonts w:ascii="Cambria" w:hAnsi="Cambria" w:cs="Times New Roman"/>
                <w:bCs/>
                <w:lang w:val="bs-Latn-BA"/>
              </w:rPr>
            </w:pPr>
          </w:p>
        </w:tc>
      </w:tr>
    </w:tbl>
    <w:p w14:paraId="77785A25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5F27327A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>U prilogu ovog izvještaja dostavljam (obavezno zaokružiti):</w:t>
      </w:r>
    </w:p>
    <w:p w14:paraId="7DC86807" w14:textId="77777777" w:rsidR="00D007D9" w:rsidRPr="00827896" w:rsidRDefault="00D007D9" w:rsidP="00D007D9">
      <w:pPr>
        <w:pStyle w:val="Bezrazmaka"/>
        <w:jc w:val="both"/>
        <w:rPr>
          <w:rFonts w:ascii="Cambria" w:hAnsi="Cambria" w:cs="Times New Roman"/>
          <w:bCs/>
          <w:lang w:val="bs-Latn-BA"/>
        </w:rPr>
      </w:pPr>
    </w:p>
    <w:p w14:paraId="0C4BE276" w14:textId="77777777" w:rsidR="00D007D9" w:rsidRPr="00827896" w:rsidRDefault="00D007D9" w:rsidP="00D007D9">
      <w:pPr>
        <w:pStyle w:val="Bezrazmaka"/>
        <w:numPr>
          <w:ilvl w:val="0"/>
          <w:numId w:val="2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 xml:space="preserve">Specifikacija </w:t>
      </w:r>
    </w:p>
    <w:p w14:paraId="563B7D8A" w14:textId="77777777" w:rsidR="00D007D9" w:rsidRPr="00827896" w:rsidRDefault="00D007D9" w:rsidP="00D007D9">
      <w:pPr>
        <w:pStyle w:val="Bezrazmaka"/>
        <w:numPr>
          <w:ilvl w:val="0"/>
          <w:numId w:val="2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>Ugovor</w:t>
      </w:r>
    </w:p>
    <w:p w14:paraId="434C0B92" w14:textId="77777777" w:rsidR="00D007D9" w:rsidRPr="00827896" w:rsidRDefault="00D007D9" w:rsidP="00D007D9">
      <w:pPr>
        <w:pStyle w:val="Bezrazmaka"/>
        <w:numPr>
          <w:ilvl w:val="0"/>
          <w:numId w:val="2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>Izvodi iz banke</w:t>
      </w:r>
    </w:p>
    <w:p w14:paraId="5764C438" w14:textId="77777777" w:rsidR="00D007D9" w:rsidRPr="00827896" w:rsidRDefault="00D007D9" w:rsidP="00D007D9">
      <w:pPr>
        <w:pStyle w:val="Bezrazmaka"/>
        <w:numPr>
          <w:ilvl w:val="0"/>
          <w:numId w:val="2"/>
        </w:numPr>
        <w:jc w:val="both"/>
        <w:rPr>
          <w:rFonts w:ascii="Cambria" w:hAnsi="Cambria" w:cs="Times New Roman"/>
          <w:bCs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>Fakture</w:t>
      </w:r>
    </w:p>
    <w:p w14:paraId="4FC86C90" w14:textId="77777777" w:rsidR="00D007D9" w:rsidRPr="00827896" w:rsidRDefault="00D007D9" w:rsidP="00D007D9">
      <w:pPr>
        <w:pStyle w:val="Bezrazmaka"/>
        <w:numPr>
          <w:ilvl w:val="0"/>
          <w:numId w:val="2"/>
        </w:numPr>
        <w:jc w:val="both"/>
        <w:rPr>
          <w:rFonts w:ascii="Cambria" w:hAnsi="Cambria" w:cs="Times New Roman"/>
          <w:lang w:val="bs-Latn-BA"/>
        </w:rPr>
      </w:pPr>
      <w:r w:rsidRPr="00827896">
        <w:rPr>
          <w:rFonts w:ascii="Cambria" w:hAnsi="Cambria" w:cs="Times New Roman"/>
          <w:bCs/>
          <w:lang w:val="bs-Latn-BA"/>
        </w:rPr>
        <w:t>Drugo: ____________________________________________</w:t>
      </w:r>
      <w:r w:rsidRPr="00827896">
        <w:rPr>
          <w:rFonts w:ascii="Cambria" w:hAnsi="Cambria" w:cs="Times New Roman"/>
          <w:lang w:val="bs-Latn-BA"/>
        </w:rPr>
        <w:t>_________________________</w:t>
      </w:r>
    </w:p>
    <w:p w14:paraId="536D3A77" w14:textId="77777777" w:rsidR="00D939FF" w:rsidRPr="00827896" w:rsidRDefault="00D939FF">
      <w:pPr>
        <w:rPr>
          <w:rFonts w:ascii="Cambria" w:hAnsi="Cambria" w:cstheme="minorHAnsi"/>
        </w:rPr>
      </w:pPr>
    </w:p>
    <w:p w14:paraId="6D64C57A" w14:textId="77777777" w:rsidR="00D939FF" w:rsidRPr="00827896" w:rsidRDefault="00D939FF">
      <w:pPr>
        <w:rPr>
          <w:rFonts w:ascii="Cambria" w:hAnsi="Cambria" w:cstheme="minorHAnsi"/>
        </w:rPr>
      </w:pPr>
    </w:p>
    <w:p w14:paraId="5C0EBA42" w14:textId="77777777" w:rsidR="00D939FF" w:rsidRPr="00827896" w:rsidRDefault="00D939FF">
      <w:pPr>
        <w:rPr>
          <w:rFonts w:ascii="Cambria" w:hAnsi="Cambria" w:cstheme="minorHAnsi"/>
        </w:rPr>
      </w:pPr>
    </w:p>
    <w:p w14:paraId="7B59BDD9" w14:textId="0D91A91C" w:rsidR="008040F1" w:rsidRPr="00827896" w:rsidRDefault="00D939FF">
      <w:pPr>
        <w:rPr>
          <w:rFonts w:ascii="Cambria" w:hAnsi="Cambria" w:cstheme="minorHAnsi"/>
          <w:b/>
          <w:bCs/>
        </w:rPr>
      </w:pPr>
      <w:r w:rsidRPr="00827896">
        <w:rPr>
          <w:rFonts w:ascii="Cambria" w:hAnsi="Cambria" w:cstheme="minorHAnsi"/>
        </w:rPr>
        <w:t xml:space="preserve">Datum:                                            </w:t>
      </w:r>
      <w:r w:rsidR="00A347E9" w:rsidRPr="00827896">
        <w:rPr>
          <w:rFonts w:ascii="Cambria" w:hAnsi="Cambria" w:cstheme="minorHAnsi"/>
        </w:rPr>
        <w:t>M.P</w:t>
      </w:r>
      <w:r w:rsidRPr="00827896">
        <w:rPr>
          <w:rFonts w:ascii="Cambria" w:hAnsi="Cambria" w:cstheme="minorHAnsi"/>
        </w:rPr>
        <w:t xml:space="preserve">                                                       </w:t>
      </w:r>
      <w:r w:rsidRPr="00827896">
        <w:rPr>
          <w:rFonts w:ascii="Cambria" w:hAnsi="Cambria" w:cstheme="minorHAnsi"/>
          <w:b/>
          <w:bCs/>
        </w:rPr>
        <w:t>IZVJEŠTAJ PODNIO</w:t>
      </w:r>
    </w:p>
    <w:p w14:paraId="369997C7" w14:textId="49C2A8A7" w:rsidR="00D939FF" w:rsidRPr="00827896" w:rsidRDefault="00D939FF">
      <w:pPr>
        <w:rPr>
          <w:rFonts w:ascii="Cambria" w:hAnsi="Cambria" w:cstheme="minorHAnsi"/>
          <w:b/>
          <w:bCs/>
        </w:rPr>
      </w:pPr>
      <w:r w:rsidRPr="00827896">
        <w:rPr>
          <w:rFonts w:ascii="Cambria" w:hAnsi="Cambria" w:cstheme="minorHAnsi"/>
          <w:b/>
          <w:bCs/>
        </w:rPr>
        <w:t xml:space="preserve">                                                                                                                         ___________________________</w:t>
      </w:r>
    </w:p>
    <w:p w14:paraId="0E261EBB" w14:textId="27D47DE0" w:rsidR="00D939FF" w:rsidRPr="00827896" w:rsidRDefault="00D939FF">
      <w:pPr>
        <w:rPr>
          <w:rFonts w:ascii="Cambria" w:hAnsi="Cambria" w:cstheme="minorHAnsi"/>
        </w:rPr>
      </w:pPr>
      <w:r w:rsidRPr="00827896">
        <w:rPr>
          <w:rFonts w:ascii="Cambria" w:hAnsi="Cambria" w:cstheme="minorHAnsi"/>
        </w:rPr>
        <w:t xml:space="preserve">                                                                                                                       </w:t>
      </w:r>
      <w:r w:rsidR="00161D91" w:rsidRPr="00827896">
        <w:rPr>
          <w:rFonts w:ascii="Cambria" w:hAnsi="Cambria" w:cstheme="minorHAnsi"/>
        </w:rPr>
        <w:t xml:space="preserve">    </w:t>
      </w:r>
      <w:r w:rsidRPr="00827896">
        <w:rPr>
          <w:rFonts w:ascii="Cambria" w:hAnsi="Cambria" w:cstheme="minorHAnsi"/>
        </w:rPr>
        <w:t>Potpis ovlaštenog lica</w:t>
      </w:r>
    </w:p>
    <w:p w14:paraId="42C8CF24" w14:textId="77777777" w:rsidR="00C37F39" w:rsidRPr="00827896" w:rsidRDefault="00C37F39">
      <w:pPr>
        <w:rPr>
          <w:rFonts w:ascii="Cambria" w:hAnsi="Cambria" w:cstheme="minorHAnsi"/>
        </w:rPr>
      </w:pPr>
    </w:p>
    <w:p w14:paraId="49D23B67" w14:textId="77777777" w:rsidR="00C37F39" w:rsidRPr="00827896" w:rsidRDefault="00C37F39">
      <w:pPr>
        <w:rPr>
          <w:rFonts w:ascii="Cambria" w:hAnsi="Cambria" w:cstheme="minorHAnsi"/>
        </w:rPr>
      </w:pPr>
    </w:p>
    <w:p w14:paraId="512E34E7" w14:textId="77777777" w:rsidR="00C37F39" w:rsidRPr="00827896" w:rsidRDefault="00C37F39">
      <w:pPr>
        <w:rPr>
          <w:rFonts w:ascii="Cambria" w:hAnsi="Cambria" w:cstheme="minorHAnsi"/>
        </w:rPr>
      </w:pPr>
    </w:p>
    <w:p w14:paraId="2EC81B9D" w14:textId="77777777" w:rsidR="00C37F39" w:rsidRPr="00827896" w:rsidRDefault="00C37F39">
      <w:pPr>
        <w:rPr>
          <w:rFonts w:ascii="Cambria" w:hAnsi="Cambria" w:cstheme="minorHAnsi"/>
        </w:rPr>
      </w:pPr>
    </w:p>
    <w:p w14:paraId="76759B4A" w14:textId="77777777" w:rsidR="00C37F39" w:rsidRPr="00827896" w:rsidRDefault="00C37F39">
      <w:pPr>
        <w:rPr>
          <w:rFonts w:ascii="Cambria" w:hAnsi="Cambria" w:cstheme="minorHAnsi"/>
        </w:rPr>
      </w:pPr>
    </w:p>
    <w:p w14:paraId="0092F0A8" w14:textId="77777777" w:rsidR="00C37F39" w:rsidRPr="00827896" w:rsidRDefault="00C37F39">
      <w:pPr>
        <w:rPr>
          <w:rFonts w:ascii="Cambria" w:hAnsi="Cambria" w:cstheme="minorHAnsi"/>
        </w:rPr>
      </w:pPr>
    </w:p>
    <w:p w14:paraId="1723EC38" w14:textId="77777777" w:rsidR="00C37F39" w:rsidRPr="00827896" w:rsidRDefault="00C37F39">
      <w:pPr>
        <w:rPr>
          <w:rFonts w:ascii="Cambria" w:hAnsi="Cambria" w:cstheme="minorHAnsi"/>
        </w:rPr>
      </w:pPr>
    </w:p>
    <w:sectPr w:rsidR="00C37F39" w:rsidRPr="00827896" w:rsidSect="0082789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CA7C" w14:textId="77777777" w:rsidR="00953226" w:rsidRDefault="00953226" w:rsidP="00827896">
      <w:r>
        <w:separator/>
      </w:r>
    </w:p>
  </w:endnote>
  <w:endnote w:type="continuationSeparator" w:id="0">
    <w:p w14:paraId="616A344E" w14:textId="77777777" w:rsidR="00953226" w:rsidRDefault="00953226" w:rsidP="0082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2D33" w14:textId="77777777" w:rsidR="00953226" w:rsidRDefault="00953226" w:rsidP="00827896">
      <w:r>
        <w:separator/>
      </w:r>
    </w:p>
  </w:footnote>
  <w:footnote w:type="continuationSeparator" w:id="0">
    <w:p w14:paraId="6A5D4F6F" w14:textId="77777777" w:rsidR="00953226" w:rsidRDefault="00953226" w:rsidP="0082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270"/>
    <w:multiLevelType w:val="hybridMultilevel"/>
    <w:tmpl w:val="9886D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6E7E"/>
    <w:multiLevelType w:val="hybridMultilevel"/>
    <w:tmpl w:val="59A2E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337B"/>
    <w:multiLevelType w:val="hybridMultilevel"/>
    <w:tmpl w:val="4BF0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7F76"/>
    <w:multiLevelType w:val="hybridMultilevel"/>
    <w:tmpl w:val="2682D0F2"/>
    <w:lvl w:ilvl="0" w:tplc="C686BD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F4B2B"/>
    <w:multiLevelType w:val="hybridMultilevel"/>
    <w:tmpl w:val="F06603EE"/>
    <w:lvl w:ilvl="0" w:tplc="C686BD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811CF"/>
    <w:multiLevelType w:val="hybridMultilevel"/>
    <w:tmpl w:val="6DDC002E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25C81"/>
    <w:multiLevelType w:val="hybridMultilevel"/>
    <w:tmpl w:val="F224D9EC"/>
    <w:lvl w:ilvl="0" w:tplc="67520E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4654A"/>
    <w:multiLevelType w:val="hybridMultilevel"/>
    <w:tmpl w:val="3118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717C4"/>
    <w:multiLevelType w:val="hybridMultilevel"/>
    <w:tmpl w:val="11E01A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A2E50"/>
    <w:multiLevelType w:val="hybridMultilevel"/>
    <w:tmpl w:val="EB584E2A"/>
    <w:lvl w:ilvl="0" w:tplc="C686BD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F48"/>
    <w:multiLevelType w:val="hybridMultilevel"/>
    <w:tmpl w:val="D3D0484A"/>
    <w:lvl w:ilvl="0" w:tplc="C686BD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401FD"/>
    <w:multiLevelType w:val="hybridMultilevel"/>
    <w:tmpl w:val="E56E4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E6EB6"/>
    <w:multiLevelType w:val="hybridMultilevel"/>
    <w:tmpl w:val="B4720F48"/>
    <w:lvl w:ilvl="0" w:tplc="5DC001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3475">
    <w:abstractNumId w:val="7"/>
  </w:num>
  <w:num w:numId="2" w16cid:durableId="2059427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087398">
    <w:abstractNumId w:val="2"/>
  </w:num>
  <w:num w:numId="4" w16cid:durableId="2048138640">
    <w:abstractNumId w:val="10"/>
  </w:num>
  <w:num w:numId="5" w16cid:durableId="341205487">
    <w:abstractNumId w:val="9"/>
  </w:num>
  <w:num w:numId="6" w16cid:durableId="1736514702">
    <w:abstractNumId w:val="3"/>
  </w:num>
  <w:num w:numId="7" w16cid:durableId="1903441552">
    <w:abstractNumId w:val="4"/>
  </w:num>
  <w:num w:numId="8" w16cid:durableId="402413684">
    <w:abstractNumId w:val="8"/>
  </w:num>
  <w:num w:numId="9" w16cid:durableId="1191727291">
    <w:abstractNumId w:val="5"/>
  </w:num>
  <w:num w:numId="10" w16cid:durableId="813328778">
    <w:abstractNumId w:val="6"/>
  </w:num>
  <w:num w:numId="11" w16cid:durableId="665284379">
    <w:abstractNumId w:val="12"/>
  </w:num>
  <w:num w:numId="12" w16cid:durableId="165947521">
    <w:abstractNumId w:val="1"/>
  </w:num>
  <w:num w:numId="13" w16cid:durableId="319700714">
    <w:abstractNumId w:val="11"/>
  </w:num>
  <w:num w:numId="14" w16cid:durableId="3784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C6"/>
    <w:rsid w:val="0004114F"/>
    <w:rsid w:val="000415CF"/>
    <w:rsid w:val="00044DC6"/>
    <w:rsid w:val="00045197"/>
    <w:rsid w:val="00056A24"/>
    <w:rsid w:val="00064A40"/>
    <w:rsid w:val="00067BBE"/>
    <w:rsid w:val="00083A49"/>
    <w:rsid w:val="000A4803"/>
    <w:rsid w:val="000A5D6B"/>
    <w:rsid w:val="000E6683"/>
    <w:rsid w:val="000F50F1"/>
    <w:rsid w:val="00102800"/>
    <w:rsid w:val="001251CC"/>
    <w:rsid w:val="00161D91"/>
    <w:rsid w:val="001771CF"/>
    <w:rsid w:val="001E272C"/>
    <w:rsid w:val="001F59B1"/>
    <w:rsid w:val="00222835"/>
    <w:rsid w:val="002240B1"/>
    <w:rsid w:val="00232A78"/>
    <w:rsid w:val="002342AD"/>
    <w:rsid w:val="002453C6"/>
    <w:rsid w:val="00250656"/>
    <w:rsid w:val="00252742"/>
    <w:rsid w:val="00256B10"/>
    <w:rsid w:val="0029269C"/>
    <w:rsid w:val="002A59E4"/>
    <w:rsid w:val="002B0FA0"/>
    <w:rsid w:val="002B41AD"/>
    <w:rsid w:val="002E4769"/>
    <w:rsid w:val="00305901"/>
    <w:rsid w:val="0031019D"/>
    <w:rsid w:val="0032125E"/>
    <w:rsid w:val="0032635C"/>
    <w:rsid w:val="00331B09"/>
    <w:rsid w:val="003636C8"/>
    <w:rsid w:val="003B1016"/>
    <w:rsid w:val="003B6C7B"/>
    <w:rsid w:val="003D311A"/>
    <w:rsid w:val="003D4BF6"/>
    <w:rsid w:val="003D54C0"/>
    <w:rsid w:val="003F696D"/>
    <w:rsid w:val="0040362E"/>
    <w:rsid w:val="004105BA"/>
    <w:rsid w:val="004206F8"/>
    <w:rsid w:val="00447ABE"/>
    <w:rsid w:val="004A227F"/>
    <w:rsid w:val="004A3C43"/>
    <w:rsid w:val="004B4B0D"/>
    <w:rsid w:val="004B5313"/>
    <w:rsid w:val="004B7481"/>
    <w:rsid w:val="004D5549"/>
    <w:rsid w:val="004F215E"/>
    <w:rsid w:val="005354D7"/>
    <w:rsid w:val="00551CB9"/>
    <w:rsid w:val="00557996"/>
    <w:rsid w:val="0057689A"/>
    <w:rsid w:val="00594801"/>
    <w:rsid w:val="005A096A"/>
    <w:rsid w:val="005A1B58"/>
    <w:rsid w:val="005A41FE"/>
    <w:rsid w:val="005B3C4D"/>
    <w:rsid w:val="005C0654"/>
    <w:rsid w:val="005F4CCF"/>
    <w:rsid w:val="00641653"/>
    <w:rsid w:val="00654B83"/>
    <w:rsid w:val="006611B4"/>
    <w:rsid w:val="00663EB1"/>
    <w:rsid w:val="006A148F"/>
    <w:rsid w:val="006A1F63"/>
    <w:rsid w:val="006A327E"/>
    <w:rsid w:val="006A3FD5"/>
    <w:rsid w:val="006B38D0"/>
    <w:rsid w:val="006C0DCA"/>
    <w:rsid w:val="006D1306"/>
    <w:rsid w:val="006F09B2"/>
    <w:rsid w:val="006F0C83"/>
    <w:rsid w:val="00701EE6"/>
    <w:rsid w:val="00725D99"/>
    <w:rsid w:val="00757BCF"/>
    <w:rsid w:val="007650D7"/>
    <w:rsid w:val="00792256"/>
    <w:rsid w:val="00796A04"/>
    <w:rsid w:val="007A2194"/>
    <w:rsid w:val="007B4D65"/>
    <w:rsid w:val="007C2C40"/>
    <w:rsid w:val="008040F1"/>
    <w:rsid w:val="00804465"/>
    <w:rsid w:val="00805E79"/>
    <w:rsid w:val="00806CF8"/>
    <w:rsid w:val="008153C7"/>
    <w:rsid w:val="008215D3"/>
    <w:rsid w:val="00827896"/>
    <w:rsid w:val="00837539"/>
    <w:rsid w:val="00845355"/>
    <w:rsid w:val="008A459B"/>
    <w:rsid w:val="008B5A3E"/>
    <w:rsid w:val="008C1AB8"/>
    <w:rsid w:val="008C2ED2"/>
    <w:rsid w:val="008F5426"/>
    <w:rsid w:val="008F62F2"/>
    <w:rsid w:val="0090498B"/>
    <w:rsid w:val="0090785B"/>
    <w:rsid w:val="00945BBD"/>
    <w:rsid w:val="00953226"/>
    <w:rsid w:val="0098399C"/>
    <w:rsid w:val="009B1906"/>
    <w:rsid w:val="009E3D88"/>
    <w:rsid w:val="00A05209"/>
    <w:rsid w:val="00A10D55"/>
    <w:rsid w:val="00A1318A"/>
    <w:rsid w:val="00A327F9"/>
    <w:rsid w:val="00A347E9"/>
    <w:rsid w:val="00AA7B21"/>
    <w:rsid w:val="00AC1423"/>
    <w:rsid w:val="00AD2EB2"/>
    <w:rsid w:val="00AD569E"/>
    <w:rsid w:val="00B21381"/>
    <w:rsid w:val="00B41542"/>
    <w:rsid w:val="00B43129"/>
    <w:rsid w:val="00B46073"/>
    <w:rsid w:val="00B6055C"/>
    <w:rsid w:val="00B629EF"/>
    <w:rsid w:val="00B81246"/>
    <w:rsid w:val="00B87252"/>
    <w:rsid w:val="00B939BC"/>
    <w:rsid w:val="00BF2E88"/>
    <w:rsid w:val="00C20F56"/>
    <w:rsid w:val="00C2635E"/>
    <w:rsid w:val="00C37F39"/>
    <w:rsid w:val="00C44C83"/>
    <w:rsid w:val="00C57ADA"/>
    <w:rsid w:val="00C93B16"/>
    <w:rsid w:val="00C93ED7"/>
    <w:rsid w:val="00CB3386"/>
    <w:rsid w:val="00CC4C19"/>
    <w:rsid w:val="00CD632E"/>
    <w:rsid w:val="00CE57D5"/>
    <w:rsid w:val="00D007D9"/>
    <w:rsid w:val="00D01ECD"/>
    <w:rsid w:val="00D25D69"/>
    <w:rsid w:val="00D54FB6"/>
    <w:rsid w:val="00D63512"/>
    <w:rsid w:val="00D63EEF"/>
    <w:rsid w:val="00D939FF"/>
    <w:rsid w:val="00D97326"/>
    <w:rsid w:val="00DA69AF"/>
    <w:rsid w:val="00E023E8"/>
    <w:rsid w:val="00E04BF8"/>
    <w:rsid w:val="00E2685C"/>
    <w:rsid w:val="00E80984"/>
    <w:rsid w:val="00EA6F1D"/>
    <w:rsid w:val="00F04BCF"/>
    <w:rsid w:val="00F62ECA"/>
    <w:rsid w:val="00F725C1"/>
    <w:rsid w:val="00F754F8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5C02"/>
  <w15:chartTrackingRefBased/>
  <w15:docId w15:val="{EFCA7111-52FE-4A06-B629-217A3D3E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05E79"/>
    <w:pPr>
      <w:spacing w:after="0" w:line="240" w:lineRule="auto"/>
    </w:p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AD2EB2"/>
    <w:pPr>
      <w:spacing w:after="0" w:line="240" w:lineRule="auto"/>
    </w:pPr>
    <w:rPr>
      <w:kern w:val="0"/>
      <w:lang w:val="hr-HR"/>
      <w14:ligatures w14:val="none"/>
    </w:rPr>
  </w:style>
  <w:style w:type="table" w:styleId="Koordinatnamreatabele">
    <w:name w:val="Table Grid"/>
    <w:basedOn w:val="Normalnatabela"/>
    <w:uiPriority w:val="59"/>
    <w:rsid w:val="004B4B0D"/>
    <w:pPr>
      <w:spacing w:after="0" w:line="240" w:lineRule="auto"/>
    </w:pPr>
    <w:rPr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avanje">
    <w:name w:val="Emphasis"/>
    <w:basedOn w:val="Zadanifontparagrafa"/>
    <w:uiPriority w:val="20"/>
    <w:qFormat/>
    <w:rsid w:val="00B87252"/>
    <w:rPr>
      <w:i/>
      <w:iCs/>
    </w:rPr>
  </w:style>
  <w:style w:type="paragraph" w:styleId="Paragrafspiska">
    <w:name w:val="List Paragraph"/>
    <w:basedOn w:val="Normalno"/>
    <w:uiPriority w:val="34"/>
    <w:qFormat/>
    <w:rsid w:val="00D939FF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827896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827896"/>
  </w:style>
  <w:style w:type="paragraph" w:styleId="Podnoje">
    <w:name w:val="footer"/>
    <w:basedOn w:val="Normalno"/>
    <w:link w:val="PodnojeZnak"/>
    <w:uiPriority w:val="99"/>
    <w:unhideWhenUsed/>
    <w:rsid w:val="00827896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82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Selmet Husanovic</dc:creator>
  <cp:keywords/>
  <dc:description/>
  <cp:lastModifiedBy>Himzo Lacic</cp:lastModifiedBy>
  <cp:revision>2</cp:revision>
  <cp:lastPrinted>2026-04-20T11:14:00Z</cp:lastPrinted>
  <dcterms:created xsi:type="dcterms:W3CDTF">2026-04-22T10:07:00Z</dcterms:created>
  <dcterms:modified xsi:type="dcterms:W3CDTF">2026-04-22T10:07:00Z</dcterms:modified>
</cp:coreProperties>
</file>